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04" w:rsidRPr="007C7804" w:rsidRDefault="00F62854" w:rsidP="007C7804">
      <w:pPr>
        <w:spacing w:after="120"/>
        <w:jc w:val="both"/>
      </w:pPr>
      <w:r w:rsidRPr="007C7804">
        <w:t xml:space="preserve">La Ben Plantada té un metre vuitanta-cinc centímetres d’alçària. De terra a la cintura, un metre vint-i-cinc; seixanta centímetres de cintura enlaire. Entorn d’aquesta inicial desproporció feliç s’agrupen en tota la resta les més escaients proporcions. Així el peu no és massa menut, però fi i vivent en tota l’extensió, de taló a punta. Els turmells semblen tal volta una mica amples, però es que la mitja blanca afavoreix. En el caminar s’endevinen els genolls, rodons, poderosos i perfectes. I el problema d’ajuntar les llargues viatjadores extremitats amb el tronc que reposa, sembla resolt per l’arquitectural natura, segons un amagat subtil artifici com el que el Renaixement va trobar amb la invenció dels que s’anomenaren </w:t>
      </w:r>
      <w:r w:rsidRPr="00A329D7">
        <w:rPr>
          <w:i/>
        </w:rPr>
        <w:t>duomos</w:t>
      </w:r>
      <w:r w:rsidRPr="007C7804">
        <w:t>». [...] El seu nom és Teresa. Després ens descriu també la seva activitat, perquè malgrat que La Ben Plantada és centre d’amor i per tant d’acció, ella també fa alguna cosa. [...] La Ben Plantada té una certa tendència a la immobilitat, a la passivitat, diríem. Més endavant, en un brevíssim apartat l’autor en ho confirma: «El silenci. Calla tant, i tan bé!» La passivitat, l’adequació a l’existència de La Ben Plantada és tan perfecta que l’autor ens insisteix, aquest cop amb un paral·lelisme aclaridor: «La Ben Plantada i un mul de sínia. La mateixa profunda, tranquil·la, noble obediència en tots dos»</w:t>
      </w:r>
      <w:r w:rsidR="007C7804" w:rsidRPr="007C7804">
        <w:t>.</w:t>
      </w:r>
    </w:p>
    <w:p w:rsidR="007C7804" w:rsidRPr="007C7804" w:rsidRDefault="007C7804" w:rsidP="007C7804">
      <w:pPr>
        <w:spacing w:after="120"/>
        <w:rPr>
          <w:sz w:val="20"/>
          <w:szCs w:val="20"/>
        </w:rPr>
      </w:pPr>
      <w:r w:rsidRPr="007C7804">
        <w:rPr>
          <w:sz w:val="20"/>
          <w:szCs w:val="20"/>
        </w:rPr>
        <w:t>CAPMANY, Maria Aurèlia (1968): Dolça Catalunya, “Els catalans: La dona catalana”, Llegat Vidal-Capmany, Fascicle Nº 48, ed. Mateu, Barcelona.</w:t>
      </w:r>
    </w:p>
    <w:p w:rsidR="007C7804" w:rsidRDefault="007C7804" w:rsidP="007C7804">
      <w:pPr>
        <w:spacing w:after="0"/>
        <w:jc w:val="both"/>
      </w:pPr>
      <w:r>
        <w:t xml:space="preserve">En primer lloc, podem constatar que </w:t>
      </w:r>
      <w:r w:rsidRPr="00190789">
        <w:rPr>
          <w:i/>
        </w:rPr>
        <w:t>Feliçment, jo</w:t>
      </w:r>
      <w:r w:rsidR="00A329D7">
        <w:rPr>
          <w:i/>
        </w:rPr>
        <w:t xml:space="preserve"> so</w:t>
      </w:r>
      <w:r w:rsidRPr="00190789">
        <w:rPr>
          <w:i/>
        </w:rPr>
        <w:t>c una dona</w:t>
      </w:r>
      <w:r>
        <w:t xml:space="preserve"> representa un punt d’inflexió en l’obra de Maria Aurèlia Capmany ja que, d’una banda, és el recull de tota la seva experiència d’una anàlisi profunda sobre la dona en la seva societat i, d’una altra, representa el testimoni de la necessitat d’una narració pròpia que la dona torna a reclamar després d’un temps de silenci. </w:t>
      </w:r>
    </w:p>
    <w:p w:rsidR="007C7804" w:rsidRDefault="00190789" w:rsidP="007C7804">
      <w:pPr>
        <w:spacing w:after="0"/>
        <w:jc w:val="both"/>
      </w:pPr>
      <w:r>
        <w:t xml:space="preserve">    </w:t>
      </w:r>
      <w:r w:rsidR="007C7804">
        <w:t xml:space="preserve">En segon lloc, cal recordar que la novel·la de Capmany no ens imposa cap model femení lluitador, revolucionari, capdavanter, etc. sinó que ens convida a la reflexió constant sobre la nostra identitat i com aquesta es veu influenciada i construïda pels referents que ens proporciona la societat en la qual vivim. Carola es converteix en subjecte de la seva narració i ens empeny a una constant reflexió sobre el </w:t>
      </w:r>
      <w:r w:rsidR="007C7804" w:rsidRPr="00190789">
        <w:rPr>
          <w:i/>
        </w:rPr>
        <w:t>jo</w:t>
      </w:r>
      <w:r w:rsidR="007C7804">
        <w:t xml:space="preserve">, sobre la construcció de la identitat femenina i la seva naturalesa. La protagonista de la novel·la, lliure d’un passat que la pot determinar, es reconstrueix tantes vegades com faci falta per continuar endavant, i, així, demostrar que dins d’una mateixa persona hi caben moltes identitats. Aquesta identitat que es presenta múltiple i canviant es veu reforçada per la inclusió del cos com a element constructiu, fet que observem en Carola a través del canvi de nom i fisonomia, cosa que ens permet parlar de Capmany com a precursora de les teories del cos desenvolupades recentment. </w:t>
      </w:r>
    </w:p>
    <w:p w:rsidR="007C7804" w:rsidRDefault="00190789" w:rsidP="007C7804">
      <w:pPr>
        <w:spacing w:after="0"/>
        <w:jc w:val="both"/>
      </w:pPr>
      <w:r>
        <w:t xml:space="preserve">    </w:t>
      </w:r>
      <w:r w:rsidR="007C7804">
        <w:t>En tercer lloc, establim que amb el personatge principal de la novel·la l’escriptora desmunta la definició de dona com a categoria: col·lectiu inalterable i natural; i ens proporciona la possibilitat de canviar, créixer i “esdevenir dona”, per tal de ser tan feliç com la Carola Milà. En conseqüència, la impossibilitat de categoritzar la dona sota les mateixes característiques de mare, esposa i vetlladora de la llar ens fa repensar l’existència de la pròpia categoria, fet que ens permet fer una lectura d’actualitat enllaçant l’obra de Capmany amb les teories més recents del feminisme actual que, com Judith Butler, es qüestionen les categories lèsbica i gai.</w:t>
      </w:r>
    </w:p>
    <w:p w:rsidR="007C7804" w:rsidRDefault="007C7804" w:rsidP="007C7804">
      <w:pPr>
        <w:spacing w:after="0"/>
        <w:jc w:val="both"/>
      </w:pPr>
    </w:p>
    <w:p w:rsidR="007C7804" w:rsidRDefault="007C7804" w:rsidP="007C7804">
      <w:pPr>
        <w:spacing w:after="0"/>
        <w:jc w:val="both"/>
      </w:pPr>
      <w:r>
        <w:t xml:space="preserve"> Ma. Aurora Castellano i Más “Carola Milà i la felicitat de ser una dona” TFG – UOC, juny 2014.</w:t>
      </w:r>
    </w:p>
    <w:sectPr w:rsidR="007C7804" w:rsidSect="00E93E6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D7" w:rsidRDefault="006506D7" w:rsidP="00190789">
      <w:pPr>
        <w:spacing w:after="0" w:line="240" w:lineRule="auto"/>
      </w:pPr>
      <w:r>
        <w:separator/>
      </w:r>
    </w:p>
  </w:endnote>
  <w:endnote w:type="continuationSeparator" w:id="1">
    <w:p w:rsidR="006506D7" w:rsidRDefault="006506D7" w:rsidP="00190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D7" w:rsidRDefault="006506D7" w:rsidP="00190789">
      <w:pPr>
        <w:spacing w:after="0" w:line="240" w:lineRule="auto"/>
      </w:pPr>
      <w:r>
        <w:separator/>
      </w:r>
    </w:p>
  </w:footnote>
  <w:footnote w:type="continuationSeparator" w:id="1">
    <w:p w:rsidR="006506D7" w:rsidRDefault="006506D7" w:rsidP="00190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89" w:rsidRPr="00190789" w:rsidRDefault="00190789" w:rsidP="00190789">
    <w:pPr>
      <w:pStyle w:val="Capalera"/>
      <w:jc w:val="center"/>
      <w:rPr>
        <w:sz w:val="28"/>
        <w:szCs w:val="28"/>
      </w:rPr>
    </w:pPr>
    <w:r>
      <w:rPr>
        <w:sz w:val="28"/>
        <w:szCs w:val="28"/>
      </w:rPr>
      <w:t>Dos comentaris sobre el feminisme en Ma. Aurèlia Capmany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F62854"/>
    <w:rsid w:val="00051A56"/>
    <w:rsid w:val="00190789"/>
    <w:rsid w:val="006506D7"/>
    <w:rsid w:val="007C7804"/>
    <w:rsid w:val="00A329D7"/>
    <w:rsid w:val="00AB121F"/>
    <w:rsid w:val="00CF5B87"/>
    <w:rsid w:val="00E71DCE"/>
    <w:rsid w:val="00E93E6A"/>
    <w:rsid w:val="00F628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6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19078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190789"/>
  </w:style>
  <w:style w:type="paragraph" w:styleId="Peu">
    <w:name w:val="footer"/>
    <w:basedOn w:val="Normal"/>
    <w:link w:val="PeuCar"/>
    <w:uiPriority w:val="99"/>
    <w:semiHidden/>
    <w:unhideWhenUsed/>
    <w:rsid w:val="00190789"/>
    <w:pPr>
      <w:tabs>
        <w:tab w:val="center" w:pos="4252"/>
        <w:tab w:val="right" w:pos="8504"/>
      </w:tabs>
      <w:spacing w:after="0" w:line="240" w:lineRule="auto"/>
    </w:pPr>
  </w:style>
  <w:style w:type="character" w:customStyle="1" w:styleId="PeuCar">
    <w:name w:val="Peu Car"/>
    <w:basedOn w:val="Tipusdelletraperdefectedelpargraf"/>
    <w:link w:val="Peu"/>
    <w:uiPriority w:val="99"/>
    <w:semiHidden/>
    <w:rsid w:val="001907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dep_catala</cp:lastModifiedBy>
  <cp:revision>2</cp:revision>
  <dcterms:created xsi:type="dcterms:W3CDTF">2023-03-23T15:05:00Z</dcterms:created>
  <dcterms:modified xsi:type="dcterms:W3CDTF">2023-03-23T15:05:00Z</dcterms:modified>
</cp:coreProperties>
</file>