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ca-ES"/>
        </w:rPr>
      </w:pPr>
      <w:r w:rsidRPr="00083478">
        <w:rPr>
          <w:rFonts w:ascii="TimesNewRomanPS-BoldMT" w:hAnsi="TimesNewRomanPS-BoldMT" w:cs="TimesNewRomanPS-BoldMT"/>
          <w:b/>
          <w:bCs/>
          <w:sz w:val="20"/>
          <w:szCs w:val="20"/>
          <w:lang w:val="ca-ES"/>
        </w:rPr>
        <w:t>La primera part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ca-ES"/>
        </w:rPr>
      </w:pP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Anem, doncs, a la primera part, publicada dins de </w:t>
      </w:r>
      <w:r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>Visions i cants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. Es tracta d’una «visió». El terme «visió», en poesia, ens porta automàticament a la imatge del poeta «visionari», que capta intuïtivament la realitat profunda de les coses. En una traducció en prosa actual, l’hauríem d’equiparar amb «lectura» o «interpretació» fetes des de la subjectivitat, des de l’empatia, i, per tant, amb la voluntat d’accedir a la comprensió d’unes realitats profundes que escapen a l’anàlisi superficial. És la mirada que capta el sentit global del conjunt.</w:t>
      </w: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Aquesta és la intenció de les «visions» del llibre de Maragall: agafa personatges de la llegenda (Serrallonga, el mal caçador, Joan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Garí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, etc.) per explicitar aquells trets que la col·lectivitat, en crear-los a imatge seva (tota creació és inexorablement una projecció del creador), hi ha plasmat. Maragall no els construeix, no els torna a narrar: són personatges que ja pertanyen a l’imaginari col·lectiu i és com a part d’aquest imaginari que li interessen. Els «veu» i prou. Per això no «inventa» episodis, com havien fet Víctor Balaguer i els romàntics, que havien batejat els personatges (Elvira, Adalaisa i els intentaven situar històricament) i com feu més tard Josep Maria de Sagarra. No: per a ell, el mite, els personatges, ja estan inventats: «són» i hi són d’una determinada manera. Quan s’impressiona per aquells versos d’Anicet Pagès de Puig, «Quin baf fa de terra / lo comte l’Arnau!», és perquè encaixen de ple amb la visió que ell té del personatge. La imatge val per tota una narració, simplement perquè carrega Arnau de sentit.</w:t>
      </w: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Josep Romeu afirma que els romàntics s’havien acostat a la figura del comte pel que té de tenebrós i de tètric i afegeix que en les seves creacions poques vegades s’hi troba el que té de passió i d’humanitat, que és allò que, segons ell, potenciarà sobretot Maragall. Sí, però no oblidem que Maragall s’acosta a un mite preexistent i ho fa perquè hi veu alguna cosa d’essencial en relació amb la col·lectivitat; no oblidem que som a la terra del seny i la rauxa –un altre mite, tanmateix– i que la figura del comte encaixa molt bé amb aquesta imatge que hem volgut fabricar, aneu a saber per què, de nosaltres mateixos.</w:t>
      </w:r>
    </w:p>
    <w:p w:rsidR="00CD5ADA" w:rsidRPr="00083478" w:rsidRDefault="00CD5ADA" w:rsidP="00BC10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[…]</w:t>
      </w:r>
    </w:p>
    <w:p w:rsidR="00BC1016" w:rsidRPr="00083478" w:rsidRDefault="00CD5ADA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Maragall el que fa és llegir, recrear el mite, des de la literatura i en funció de</w:t>
      </w:r>
      <w:r w:rsidR="004E7CE5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l’actualitat, de la mateixa manera que Wagner havia pres el mite dels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Nibelungs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i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l’havia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reinterpretat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en funció del present de la nació alemanya i, en conjunt, de les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aspiracions de la humanitat, és a dir, universalitzant-lo. Escriu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Marfany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: «Maragall i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els seus coetanis creien, amb Wagner, que la llegenda és superior a la història, que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aquella és l’essència i aquesta l’aparença fenomènica, i ja no els interessava de narrar-la sinó d’interpretar-la per tal de revelar-ne el significat diguem-ne ètnic». Que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ho faci des de la literatura té la seva importància: està convertint l’escriptura en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l’espai de representació d’allò que identifica la col·lectivitat, però no només de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representació, també de fixació dels ideals de regeneració, o, si voleu, de síntesi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entre allò que emana dels espais obscurs subjacents i les aspiracions de la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«intel·ligència», que ordenen les imatges col·lectives i les obren cap al futur.</w:t>
      </w:r>
    </w:p>
    <w:p w:rsidR="00BC1016" w:rsidRPr="00083478" w:rsidRDefault="00CD5ADA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Acostem-nos al text: el poema es distribueix en escenes que crec que recorden el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«teatre de situacions» simbolista, cosa que permet reduir al mínim la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narrativitat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(simplement el mínim per tal que les escenes continuïn tenint sentit dins del conjunt),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potencia la pinzellada impressionista (un aspecte que remarca Arthur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Terry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: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Maragall do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na una visió impressionista, producte de la concentració expressiva: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imatges fulgurants, les repeticions –«–Quina mirada, –quina mirada, comte l’Arnau,/ –quina mirada –deu haver estat!»–, que recorden les repeticions de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Maeterlinck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),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la descripció, i, sobretot, es resol en el diàleg (cant III o VI, o VII). Hi ha,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doncs, una dramatització que ens remet a la «visió» d’uns fets, d’uns personatges,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que ve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nen a ser l’objectivació d’alguna cosa que és a l’exterior, en la col·lectivitat,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és a dir, en aquells espais que li donen a Maragall les raons ideològiques de l’ús que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fa del mite; però que és, també, en la seva pròpia ànima, en l’espai del conflicte personal.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És en tant que el comte Arnau «</w:t>
      </w:r>
      <w:proofErr w:type="spellStart"/>
      <w:r w:rsidR="00BC1016" w:rsidRPr="00083478">
        <w:rPr>
          <w:rFonts w:ascii="TimesNewRomanPSMT" w:hAnsi="TimesNewRomanPSMT" w:cs="TimesNewRomanPSMT"/>
          <w:i/>
          <w:sz w:val="20"/>
          <w:szCs w:val="20"/>
          <w:lang w:val="ca-ES"/>
        </w:rPr>
        <w:t>c’est</w:t>
      </w:r>
      <w:proofErr w:type="spellEnd"/>
      <w:r w:rsidR="00BC1016" w:rsidRPr="0008347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 </w:t>
      </w:r>
      <w:proofErr w:type="spellStart"/>
      <w:r w:rsidR="00BC1016" w:rsidRPr="00083478">
        <w:rPr>
          <w:rFonts w:ascii="TimesNewRomanPSMT" w:hAnsi="TimesNewRomanPSMT" w:cs="TimesNewRomanPSMT"/>
          <w:i/>
          <w:sz w:val="20"/>
          <w:szCs w:val="20"/>
          <w:lang w:val="ca-ES"/>
        </w:rPr>
        <w:t>moi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» que té sentit que sigui «</w:t>
      </w:r>
      <w:proofErr w:type="spellStart"/>
      <w:r w:rsidR="00BC1016" w:rsidRPr="00083478">
        <w:rPr>
          <w:rFonts w:ascii="TimesNewRomanPSMT" w:hAnsi="TimesNewRomanPSMT" w:cs="TimesNewRomanPSMT"/>
          <w:i/>
          <w:sz w:val="20"/>
          <w:szCs w:val="20"/>
          <w:lang w:val="ca-ES"/>
        </w:rPr>
        <w:t>l’autre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».</w:t>
      </w:r>
    </w:p>
    <w:p w:rsidR="00BC1016" w:rsidRPr="00083478" w:rsidRDefault="00CD5ADA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Els primers versos ja situen els fets en un espai de conflicte: el conflicte entre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«el sagrat» i el profà (la manifestació orgiàstica de la vida):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Els timbals de l’orgia ofenen l’aire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de l’hora matinal que encara guarda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les quietuds de l’aire de la nit.</w:t>
      </w: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Adalaisa pertany, en aquests moments inicials, a l’espai del sagrat: la capella, el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convent: tot allò que profanarà el comte amb la seva sola presència:</w:t>
      </w:r>
    </w:p>
    <w:p w:rsidR="00BC1016" w:rsidRPr="00083478" w:rsidRDefault="00BC1016" w:rsidP="00CD5ADA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Passa, i la deixa tota profanada...</w:t>
      </w: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lastRenderedPageBreak/>
        <w:t>Creada la situació, en un espai idíl·lic (que ve donat per la tornada «Canta l’alosa de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la part de fora, / per la finestra entra un sol brillant, / el cel és blau i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resplendenta</w:t>
      </w:r>
      <w:proofErr w:type="spellEnd"/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l’hora: / el comte i l’abadessa es van mirant») es produeix el diàleg (també típic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d’un idil·li) entre el comte (el profà) i l’abadessa (el sagrat).</w:t>
      </w:r>
    </w:p>
    <w:p w:rsidR="00BC1016" w:rsidRPr="00083478" w:rsidRDefault="00CD5ADA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S’ha remarcat, especialment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Marfany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, que el comte representa l’artista modernista: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egocèntric, solitari, orgullós, rebel, que menysprea el ramat; mogut per una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constant inquietud intel·lectual que l’empeny, de manera que el seu cavalcar no és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cap condemna sinó, ben al contrari, és allò que el defineix: «corre i corre sempre, / i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sempre amb més delit». I no és un condemnat: és «vist com» un condemnat. I aquí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és on podem posar la figura de Nietzsche, per aquesta exaltació de la inquietud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constant, com diu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Marfany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, i també per l’enderrocament dels «valors» (creats pel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pensament judeocristià) que representa la seva conquesta d’Adalaisa. En altres termes: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l’impuls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vitalista, passional, del comte Arnau supera la situació dicotòmica,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dual, d’Adalaisa, escindida entre allò que és i allò que li imposa la religió. Perquè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Adalaisa, que apareix emmarcada en l’esfera del sagrat, és, per la seva naturalesa, la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representació nítida de la vida i del goig de viure: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Adalaisa mig riu i està contenta;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té la cara carnosa i molt afable,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i un xic de sotabarba arrodonida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i un clot a cada galta.</w:t>
      </w:r>
    </w:p>
    <w:p w:rsidR="00BC1016" w:rsidRPr="00083478" w:rsidRDefault="00083478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Però representa i assumeix uns valors contraris a allò que és: el seu cel és la tenebrosa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capella; parla del «cos humiliat sobre una llosa»; sospira per «la mort que ha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de venir» i el seu desig és «amagrir els meus llavis i el meu cos / per fer-me tornar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l’ànima més pura». Aquesta és la contradicció que li assenyala el comte: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Però tu, performada criatura,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delícia de la terra, torna al món!</w:t>
      </w:r>
    </w:p>
    <w:p w:rsidR="00BC1016" w:rsidRPr="00083478" w:rsidRDefault="00CD5ADA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R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omp el cordó que injuria ta cintura!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arrenca’t, Adalaisa, els vels del front!</w:t>
      </w:r>
    </w:p>
    <w:p w:rsidR="00BC1016" w:rsidRPr="00083478" w:rsidRDefault="00083478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Què ho impedeix? Els valors cristians: la Creu: «–Mira: / Aquest encara és més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hermós</w:t>
      </w:r>
      <w:proofErr w:type="spellEnd"/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que tu!–». Per tant: el comte ha de profanar el Crist: sotmetre’l al profà, destruir-lo. És la condició per conquerir Adalais</w:t>
      </w:r>
      <w:r w:rsidR="005269E8">
        <w:rPr>
          <w:rFonts w:ascii="TimesNewRomanPSMT" w:hAnsi="TimesNewRomanPSMT" w:cs="TimesNewRomanPSMT"/>
          <w:sz w:val="20"/>
          <w:szCs w:val="20"/>
          <w:lang w:val="ca-ES"/>
        </w:rPr>
        <w:t>a (és a dir, la Vida –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posem-ho amb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majúscula–, que apareix sotmesa, negada, per uns valors repressius). En la seva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acció, al comte l’empenyen aquelles forces que l’han creat: les Veus de la terra. Són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elles les que li han donat existència, les que l’han creat i l’han fet com és: ell és la</w:t>
      </w:r>
      <w:r w:rsidR="00CD5ADA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personificació d’aquells lligams misteriosos entre la terra i l’esperit. «</w:t>
      </w:r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El </w:t>
      </w:r>
      <w:proofErr w:type="spellStart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>alma</w:t>
      </w:r>
      <w:proofErr w:type="spellEnd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 de un</w:t>
      </w:r>
      <w:r w:rsidR="00CD5ADA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 </w:t>
      </w:r>
      <w:proofErr w:type="spellStart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>pueblo</w:t>
      </w:r>
      <w:proofErr w:type="spellEnd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 és el </w:t>
      </w:r>
      <w:proofErr w:type="spellStart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>alma</w:t>
      </w:r>
      <w:proofErr w:type="spellEnd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 xml:space="preserve"> universal que brota a través de un </w:t>
      </w:r>
      <w:proofErr w:type="spellStart"/>
      <w:r w:rsidR="00BC1016" w:rsidRPr="005269E8">
        <w:rPr>
          <w:rFonts w:ascii="TimesNewRomanPSMT" w:hAnsi="TimesNewRomanPSMT" w:cs="TimesNewRomanPSMT"/>
          <w:i/>
          <w:sz w:val="20"/>
          <w:szCs w:val="20"/>
          <w:lang w:val="ca-ES"/>
        </w:rPr>
        <w:t>suelo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», havia escrit Maragall.</w:t>
      </w:r>
    </w:p>
    <w:p w:rsidR="00BC1016" w:rsidRPr="00083478" w:rsidRDefault="00CD5ADA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Per tant, les Veus representen la dimensió col·lectiva d’aquest personatge únic i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rebel. L’han fet així perquè en ell l’espai del mite, l’espai de la llegenda, es confon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amb el de la realitat. Maragall juga explícitament aquesta carta. N’hi ha prou de</w:t>
      </w:r>
      <w:r w:rsidR="00083478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veure com la primera part acaba amb un toc realista que és, alhora, resultat del mite:</w:t>
      </w:r>
      <w:r w:rsidR="00083478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 cos d’Adalaisa apareix desenterrat.</w:t>
      </w:r>
    </w:p>
    <w:p w:rsidR="00BC1016" w:rsidRPr="00083478" w:rsidRDefault="00083478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Tornem al comte: amb el sacrilegi, la profanació i el rapte d’Adalaisa, Arnau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destrueix els valors que sotmeten l’home i es construeix ell mateix com a individu,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que no vol dir altra cosa que com a superhome, perquè no hi ha lloc per a situacions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ambigües: o s’é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s a una banda o s’és a l’altra. A la traducció d’un fragment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d’</w:t>
      </w:r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>Així</w:t>
      </w:r>
      <w:proofErr w:type="spellEnd"/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 xml:space="preserve"> va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 xml:space="preserve">parlar </w:t>
      </w:r>
      <w:proofErr w:type="spellStart"/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>Zarathustra</w:t>
      </w:r>
      <w:proofErr w:type="spellEnd"/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que va publicar Maragall a </w:t>
      </w:r>
      <w:proofErr w:type="spellStart"/>
      <w:r w:rsidR="00BC1016" w:rsidRPr="00083478">
        <w:rPr>
          <w:rFonts w:ascii="TimesNewRomanPS-ItalicMT" w:hAnsi="TimesNewRomanPS-ItalicMT" w:cs="TimesNewRomanPS-ItalicMT"/>
          <w:i/>
          <w:iCs/>
          <w:sz w:val="20"/>
          <w:szCs w:val="20"/>
          <w:lang w:val="ca-ES"/>
        </w:rPr>
        <w:t>Catalònia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, llegim: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Escolteu! Jo us predico el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Sobrehome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.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El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Sobrehome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és el sentit de la Terra.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Vostra Voluntat ha de dir: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Siga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el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Sobrehome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el sentit de la Terra!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L’home és una corda lligada de la bèstia al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Sobrehome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.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Perillós anar avant, per</w:t>
      </w:r>
      <w:r w:rsidR="00083478" w:rsidRPr="00083478">
        <w:rPr>
          <w:rFonts w:ascii="TimesNewRomanPSMT" w:hAnsi="TimesNewRomanPSMT" w:cs="TimesNewRomanPSMT"/>
          <w:sz w:val="20"/>
          <w:szCs w:val="20"/>
          <w:lang w:val="ca-ES"/>
        </w:rPr>
        <w:t>illós pas, perillós mirar enrere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, perillós tremolar i</w:t>
      </w:r>
      <w:r w:rsidR="00083478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restar aturat.</w:t>
      </w:r>
    </w:p>
    <w:p w:rsidR="00BC1016" w:rsidRPr="00083478" w:rsidRDefault="00BC1016" w:rsidP="0008347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12"/>
          <w:szCs w:val="12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Lo gran en l’home és això: ésser un pont i no una arribada.</w:t>
      </w:r>
    </w:p>
    <w:p w:rsidR="00BC1016" w:rsidRPr="00083478" w:rsidRDefault="00083478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No és això el comte Arnau? L’home resum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>eix en ell tot l’univers i li do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na sentit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portant-lo més enllà. Les Veus i la inquietud que empenyen i el porten a trencar els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lligams socials i a profanar els espais sagrats: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–Fill de la terra, –fill de la terra,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comte l’Arnau,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ara demana, –ara demana: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què no podràs?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–Viure, viure, viure sempre: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no voldria morir mai.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I anem ascendint: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–Seràs roure, seràs penya,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lastRenderedPageBreak/>
        <w:t>seràs mar esvalotat,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seràs aire que s’inflama,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seràs astre rutilant,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seràs home </w:t>
      </w:r>
      <w:proofErr w:type="spellStart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sobrehome</w:t>
      </w:r>
      <w:proofErr w:type="spellEnd"/>
      <w:r w:rsidRPr="00083478">
        <w:rPr>
          <w:rFonts w:ascii="TimesNewRomanPSMT" w:hAnsi="TimesNewRomanPSMT" w:cs="TimesNewRomanPSMT"/>
          <w:sz w:val="20"/>
          <w:szCs w:val="20"/>
          <w:lang w:val="ca-ES"/>
        </w:rPr>
        <w:t>,</w:t>
      </w:r>
    </w:p>
    <w:p w:rsidR="00BC1016" w:rsidRPr="00083478" w:rsidRDefault="00BC1016" w:rsidP="00BC1016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>perquè en tens la voluntat.</w:t>
      </w:r>
    </w:p>
    <w:p w:rsidR="00BC1016" w:rsidRPr="00083478" w:rsidRDefault="00083478" w:rsidP="00BC10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L’home com a sentit de la terra: «ser la terra palpitant».</w:t>
      </w:r>
    </w:p>
    <w:p w:rsidR="00BC1016" w:rsidRPr="00083478" w:rsidRDefault="00083478" w:rsidP="004E7CE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Però això no és tot: el cant IX, aquell en el qual Arnau copsa la bellesa/pietat en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els ulls d’Adalaisa i gràcies a ella inicia una ascensió esglaiadora, em sembla que és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el que acaba d’arrodonir el sentit que Maragall vol donar al conjunt. Adalaisa, que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representa, com dèiem, la Vida i, doncs, la Bellesa, és, aquí, la que permet al comte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trobar, en l’ascensió cap a l’esperit (i, doncs, allunyant-se de la matèria) el seu sentit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o, si es vol, la raó de la seva existència. Paradoxalment, però, Adalaisa és Bellesa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perquè és matèria i, com a tal, es converteix ara en un impediment. I Arnau l’abandona.</w:t>
      </w:r>
    </w:p>
    <w:p w:rsidR="00BC1016" w:rsidRPr="00083478" w:rsidRDefault="00083478" w:rsidP="005269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  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Mentre Arnau s’espiritualitza, Adalaisa queda lligada a la matèria. La seva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funció s’acaba aquí: «Jo sóc sols dels meus braços i els meus passos», diu Arnau.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Aquest és l’apartat (juntament amb alguns elements anteriors que ens permetien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associar Adalaisa al misticisme i Arnau al materialisme) que permet la lectura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proofErr w:type="spellStart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nacionalista-regeneracionista</w:t>
      </w:r>
      <w:proofErr w:type="spellEnd"/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: Adalaisa, des d’aquesta perspectiva, representa les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forces místiques de Castella que tenen subjecta Catalunya. Aquesta, com el comte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(que en seria la personificació en tant que creat per les Veus de la terra), se n’ha de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desprendre i iniciar el seu camí d’ascensió, realitzant-se com a individu. Adalaisa,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per tant, és abandonada i, en el que és una represa de la llegenda romàntica, la </w:t>
      </w:r>
      <w:r w:rsidR="005269E8">
        <w:rPr>
          <w:rFonts w:ascii="TimesNewRomanPSMT" w:hAnsi="TimesNewRomanPSMT" w:cs="TimesNewRomanPSMT"/>
          <w:sz w:val="20"/>
          <w:szCs w:val="20"/>
          <w:lang w:val="ca-ES"/>
        </w:rPr>
        <w:t>trob</w:t>
      </w:r>
      <w:r w:rsidRPr="00083478">
        <w:rPr>
          <w:rFonts w:ascii="TimesNewRomanPSMT" w:hAnsi="TimesNewRomanPSMT" w:cs="TimesNewRomanPSMT"/>
          <w:sz w:val="20"/>
          <w:szCs w:val="20"/>
          <w:lang w:val="ca-ES"/>
        </w:rPr>
        <w:t xml:space="preserve">en </w:t>
      </w:r>
      <w:r w:rsidR="00BC1016" w:rsidRPr="00083478">
        <w:rPr>
          <w:rFonts w:ascii="TimesNewRomanPSMT" w:hAnsi="TimesNewRomanPSMT" w:cs="TimesNewRomanPSMT"/>
          <w:sz w:val="20"/>
          <w:szCs w:val="20"/>
          <w:lang w:val="ca-ES"/>
        </w:rPr>
        <w:t>desenterrada.</w:t>
      </w:r>
    </w:p>
    <w:p w:rsidR="00083478" w:rsidRPr="00083478" w:rsidRDefault="00083478" w:rsidP="000834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ca-ES"/>
        </w:rPr>
      </w:pPr>
    </w:p>
    <w:p w:rsidR="00BC1016" w:rsidRPr="00083478" w:rsidRDefault="00BC1016" w:rsidP="004E7C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  <w:lang w:val="ca-ES"/>
        </w:rPr>
      </w:pPr>
      <w:r w:rsidRPr="00083478">
        <w:rPr>
          <w:rFonts w:ascii="TimesNewRomanPSMT" w:hAnsi="TimesNewRomanPSMT" w:cs="TimesNewRomanPSMT"/>
          <w:sz w:val="18"/>
          <w:szCs w:val="18"/>
          <w:lang w:val="ca-ES"/>
        </w:rPr>
        <w:t xml:space="preserve">Jordi </w:t>
      </w:r>
      <w:proofErr w:type="spellStart"/>
      <w:r w:rsidRPr="00083478">
        <w:rPr>
          <w:rFonts w:ascii="TimesNewRomanPSMT" w:hAnsi="TimesNewRomanPSMT" w:cs="TimesNewRomanPSMT"/>
          <w:sz w:val="18"/>
          <w:szCs w:val="18"/>
          <w:lang w:val="ca-ES"/>
        </w:rPr>
        <w:t>Castellanos</w:t>
      </w:r>
      <w:proofErr w:type="spellEnd"/>
      <w:r w:rsidRPr="00083478">
        <w:rPr>
          <w:rFonts w:ascii="TimesNewRomanPSMT" w:hAnsi="TimesNewRomanPSMT" w:cs="TimesNewRomanPSMT"/>
          <w:sz w:val="18"/>
          <w:szCs w:val="18"/>
          <w:lang w:val="ca-ES"/>
        </w:rPr>
        <w:t xml:space="preserve">: </w:t>
      </w:r>
      <w:r w:rsidRPr="00083478">
        <w:rPr>
          <w:rFonts w:ascii="TimesNewRomanPSMT" w:hAnsi="TimesNewRomanPSMT" w:cs="TimesNewRomanPSMT"/>
          <w:i/>
          <w:sz w:val="18"/>
          <w:szCs w:val="18"/>
          <w:lang w:val="ca-ES"/>
        </w:rPr>
        <w:t>El comte Arnau</w:t>
      </w:r>
      <w:r w:rsidRPr="00083478">
        <w:rPr>
          <w:rFonts w:ascii="TimesNewRomanPSMT" w:hAnsi="TimesNewRomanPSMT" w:cs="TimesNewRomanPSMT"/>
          <w:sz w:val="18"/>
          <w:szCs w:val="18"/>
          <w:lang w:val="ca-ES"/>
        </w:rPr>
        <w:t>, de Joan Maragall. Els Marges, extraordinari 2013. P. 218-223.</w:t>
      </w:r>
    </w:p>
    <w:sectPr w:rsidR="00BC1016" w:rsidRPr="00083478" w:rsidSect="00212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C1016"/>
    <w:rsid w:val="0003243D"/>
    <w:rsid w:val="00083478"/>
    <w:rsid w:val="00212632"/>
    <w:rsid w:val="004618A8"/>
    <w:rsid w:val="004E7CE5"/>
    <w:rsid w:val="005269E8"/>
    <w:rsid w:val="00BC1016"/>
    <w:rsid w:val="00CD5ADA"/>
    <w:rsid w:val="00DB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3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2023-11-13T14:28:00Z</dcterms:created>
  <dcterms:modified xsi:type="dcterms:W3CDTF">2023-11-13T14:28:00Z</dcterms:modified>
</cp:coreProperties>
</file>